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基层党组织书记党建工作述职报告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格式要求</w:t>
      </w:r>
    </w:p>
    <w:p>
      <w:pPr>
        <w:spacing w:line="54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一、纸张：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A4（21×29.7厘米）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二、页面设置：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上、下：3厘米，左：2.8厘米，右：2.6厘米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三、标题格式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1、标题：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×××（单位）党（总）支部书记2019年度党建工作专项述职报告（华文中宋2号加粗）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2、报告人姓名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（楷体3号加粗）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下空一行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三、正文格式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1、正文：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仿宋GB23123号，行距2</w:t>
      </w:r>
      <w:r>
        <w:rPr>
          <w:rFonts w:ascii="仿宋_GB2312" w:hAnsi="宋体" w:eastAsia="仿宋_GB2312"/>
          <w:color w:val="00000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磅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、一级标题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（黑体），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二级标题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（楷体加粗），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三级标题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（仿宋GB2312加粗）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6996"/>
    <w:rsid w:val="06D42C9B"/>
    <w:rsid w:val="09462554"/>
    <w:rsid w:val="168A4905"/>
    <w:rsid w:val="1A535190"/>
    <w:rsid w:val="2D445B8F"/>
    <w:rsid w:val="49E01717"/>
    <w:rsid w:val="6AEC6996"/>
    <w:rsid w:val="76833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3199</Words>
  <Characters>3329</Characters>
  <Lines>0</Lines>
  <Paragraphs>0</Paragraphs>
  <TotalTime>3</TotalTime>
  <ScaleCrop>false</ScaleCrop>
  <LinksUpToDate>false</LinksUpToDate>
  <CharactersWithSpaces>3353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2020-12-20T07:12:00Z</dcterms:created>
  <dc:creator>陈洁霓</dc:creator>
  <cp:lastModifiedBy>陈洁霓</cp:lastModifiedBy>
  <cp:lastPrinted>2020-12-21T01:20:00Z</cp:lastPrinted>
  <dcterms:modified xsi:type="dcterms:W3CDTF">2020-12-22T07:23:14Z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